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:space="preserve">
  <w:body>
    <w:p>
      <w:r>
        <w:rPr>
          <w:sz w:val="24"/>
          <w:b w:val="on"/>
        </w:rPr>
        <w:t>Checklist of Horticultural names</w:t>
      </w:r>
    </w:p>
    <w:p>
      <w:r>
        <w:rPr>
          <w:sz w:val="20"/>
        </w:rPr>
        <w:t>Generated on Sunday 27th of September 2026</w:t>
      </w:r>
    </w:p>
    <w:p>
      <w:pPr>
        <w:spacing w:after="0" w:line="240" w:lineRule="auto"/>
        <w:ind w:left="360"/>
      </w:pPr>
      <w:r>
        <w:rPr>
          <w:sz w:val="22"/>
          <w:b w:val="on"/>
        </w:rPr>
        <w:t>Gesneriaceae</w:t>
      </w:r>
    </w:p>
    <w:p>
      <w:pPr>
        <w:spacing w:after="0" w:line="240" w:lineRule="auto"/>
        <w:ind w:left="720"/>
      </w:pPr>
      <w:r>
        <w:rPr>
          <w:sz w:val="22"/>
          <w:b w:val="on"/>
        </w:rPr>
        <w:t>subfam. Didymocarpoideae</w:t>
      </w:r>
    </w:p>
    <w:p>
      <w:pPr>
        <w:spacing w:after="0" w:line="240" w:lineRule="auto"/>
        <w:ind w:left="1080"/>
      </w:pPr>
      <w:r>
        <w:rPr>
          <w:sz w:val="22"/>
          <w:b w:val="on"/>
        </w:rPr>
        <w:t>tribe Trichosporeae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Didymocarpinae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Aeschynanthus Jack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Aeschynanthus × splendidus T.Moore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Ramondinae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Ramonda Rich.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Ramonda × vandedemi Beauverd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Streptocarpinae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Streptocarpus Lindl.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Streptocarpus x binderi Hort. ex W.Watson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Streptocarpus x bruantii Hort. ex Carrière &amp; André E.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Streptocarpus x dyeri W.Watson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Streptocarpus × kewensis Hort.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Streptocarpus x watsonii Hort.</w:t>
      </w:r>
    </w:p>
    <w:p>
      <w:pPr>
        <w:spacing w:after="0" w:line="240" w:lineRule="auto"/>
        <w:ind w:left="720"/>
      </w:pPr>
      <w:r>
        <w:rPr>
          <w:sz w:val="22"/>
          <w:b w:val="on"/>
        </w:rPr>
        <w:t>subfam. Gesnerioideae</w:t>
      </w:r>
    </w:p>
    <w:p>
      <w:pPr>
        <w:spacing w:after="0" w:line="240" w:lineRule="auto"/>
        <w:ind w:left="1080"/>
      </w:pPr>
      <w:r>
        <w:rPr>
          <w:sz w:val="22"/>
          <w:b w:val="on"/>
        </w:rPr>
        <w:t>tribe Gesnerieae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Columneinae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Codonatanthus Saylor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Columnea L.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Columnea × banksii Lynch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Columnea × euphora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Columnea × lemoinei Garnier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Columnea × vedrariensis Hort. Vilm. ex Mottet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Columnea × vilmoriniana Meun.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Columnea × woodii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Episcia Mart.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Episcia × variabilis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Episcia × wilsonii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Eucodonopsis Van Houtte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Gesneriinae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Gesneria L.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Gesneria × bethmannii Hort. ex Otto &amp; A.Dietr.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Gesneria × donkelaariana Lem.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Gesneria × donklarii Hort. ex Hook.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Gesneria × exoniensis Hort. ex Dombrain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Gesneria × refulgens Hort. ex G.Nicholson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Rhytidoneria R.Katzenberger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x Gloxinera Weathers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Gloxinera donkelaariana (Lem.)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Gloxinera gesnerioides (Lem.)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Gloxinera rosea H.E.Moore &amp; R.G.Wilson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Gloxiniinae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Achicodonia Wiehler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Achicodonia eucodonioides (Van Houtte) Wiehler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Achimenantha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Achimenantha naegelioides (Bartik)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Achimenantha sp.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Achimenes Pers.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belmontiensis Hort. ex Henderson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dentoniensis Hort. ex Henderson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eeckhautei Hort. ex Henderson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escheri Regel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georgeana Hort. Mak. ex É.Morren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gigantea (Planch.) Henderson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x grandis T.Moore &amp; Ayres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leighii Hort. ex Henderson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longiflora DC.</w:t>
      </w:r>
    </w:p>
    <w:p>
      <w:pPr>
        <w:spacing w:after="0" w:line="240" w:lineRule="auto"/>
        <w:ind w:left="2520"/>
      </w:pPr>
      <w:r>
        <w:rPr>
          <w:sz w:val="22"/>
          <w:b w:val="on"/>
        </w:rPr>
        <w:t>Achimenes longiflora var. tugwelliana T.Moore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rollisonii Hort. ex Dombrain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sanguinea (Hort. ex Hanst.) Regel ex Hanst.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scheerioides (Regel) Regel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speciosa Hort. ex C.Morren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Achimenes × venusta Hort. ex Paxton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Glocodonia Wiehler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Glokohleria Wiehler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Gloxinantha R.E.Lee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Gloxinia L'Hér.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Gloxinia × cerina Hort. Mountjoy ex Paxton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Gloxinia × gesnerioides Lem.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Heppiantha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Heppiantha naegelioides (Lem.)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Koellikohleria Wiehler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Koellikohleria rosea Wiehler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Kohleria Regel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behnickii Fritsch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dubia Fritsch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gigantea (Planch.) Fritsch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hansteinii (Ortgies)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heeriana (Heer)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hillii (Hort. ex Regel)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lenneana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lucianii (André) Fritsch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ortgiesii (Hort. Van Houtte ex Planch.)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pulchra (Heer)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Kohleria × rossiana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Moussoniantha Wiehler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Moussoniantha cornellana Wiehler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Smitheppiella Wiehler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Smithiantha Kuntze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Smithiantha × hyacinthina (Carrière) H.E.Moore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x Smithicodonia Wiehler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x Smithicodonia naegelioides (Van Houtte) Wiehler</w:t>
      </w:r>
    </w:p>
    <w:p>
      <w:pPr>
        <w:spacing w:after="0" w:line="240" w:lineRule="auto"/>
        <w:ind w:left="1440"/>
      </w:pPr>
      <w:r>
        <w:rPr>
          <w:sz w:val="22"/>
          <w:b w:val="on"/>
        </w:rPr>
        <w:t>subtribe Ligeriinae</w:t>
      </w:r>
    </w:p>
    <w:p>
      <w:pPr>
        <w:spacing w:after="0" w:line="240" w:lineRule="auto"/>
        <w:ind w:left="1800"/>
      </w:pPr>
      <w:r>
        <w:rPr>
          <w:sz w:val="22"/>
          <w:b w:val="on"/>
        </w:rPr>
        <w:t>Sinningia Nees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Sinningia × cerina (Hort. Mountjoy ex Paxton)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Sinningia × ornata (Van Houtte)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Sinningia × pronopes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Sinningia × pumila Clayberg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Sinningia × rosea (H.E.Moore &amp; R.G.Wilson) H.E.Moore</w:t>
      </w:r>
    </w:p>
    <w:p>
      <w:pPr>
        <w:spacing w:after="0" w:line="240" w:lineRule="auto"/>
        <w:ind w:left="2160"/>
      </w:pPr>
      <w:r>
        <w:rPr>
          <w:sz w:val="22"/>
          <w:b w:val="on"/>
        </w:rPr>
        <w:t>Sinningia × youngeana Marnock</w:t>
      </w:r>
    </w:p>
  </w:body>
</w:document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57578"/>
    <w:multiLevelType w:val="hybridMultilevel"/>
    <w:tmpl w:val="C096D5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sz w:val="2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_rels/document.xml.rels><?xml version="1.0" encoding="UTF-8" standalone="yes"?>
<Relationships xmlns="http://schemas.openxmlformats.org/package/2006/relationships">
 <Relationship Id="rId3static3" Type="http://schemas.openxmlformats.org/officeDocument/2006/relationships/numbering" Target="numbering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Watson</dc:creator>
  <cp:keywords/>
  <dc:description/>
  <cp:lastModifiedBy>Martin</cp:lastModifiedBy>
  <cp:revision>12</cp:revision>
  <dcterms:created xsi:type="dcterms:W3CDTF">2018-06-05T10:37:00Z</dcterms:created>
  <dcterms:modified xsi:type="dcterms:W3CDTF">2018-06-05T15:17:00Z</dcterms:modified>
</cp:coreProperties>
</file>